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1063"/>
        <w:gridCol w:w="1063"/>
        <w:gridCol w:w="1063"/>
        <w:gridCol w:w="1063"/>
        <w:gridCol w:w="1063"/>
        <w:gridCol w:w="1063"/>
        <w:gridCol w:w="1063"/>
      </w:tblGrid>
      <w:tr w:rsidR="00182ADB" w:rsidTr="004605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4"/>
        </w:trPr>
        <w:tc>
          <w:tcPr>
            <w:tcW w:w="9921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Ситуация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рынке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труда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2019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182ADB" w:rsidTr="004605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2"/>
        </w:trPr>
        <w:tc>
          <w:tcPr>
            <w:tcW w:w="2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отчётный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мес</w:t>
            </w:r>
            <w:r>
              <w:rPr>
                <w:rFonts w:ascii="Times New Roman" w:hAnsi="Times New Roman" w:cs="Times New Roman"/>
                <w:color w:val="000000"/>
              </w:rPr>
              <w:t>яц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предыдущий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месяц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начало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соответствующий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месяц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предыдущего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3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Изменение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(+/-)</w:t>
            </w:r>
          </w:p>
        </w:tc>
      </w:tr>
      <w:tr w:rsidR="00182ADB" w:rsidTr="00182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1"/>
        </w:trPr>
        <w:tc>
          <w:tcPr>
            <w:tcW w:w="2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месяц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</w:tr>
      <w:tr w:rsidR="00182ADB" w:rsidTr="00182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5=1-2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6=1-3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7=1-4</w:t>
            </w:r>
          </w:p>
        </w:tc>
      </w:tr>
      <w:tr w:rsidR="00182ADB" w:rsidTr="00182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4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рабочей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силы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</w:rPr>
              <w:t xml:space="preserve"> 15 </w:t>
            </w:r>
            <w:r>
              <w:rPr>
                <w:rFonts w:ascii="Times New Roman" w:hAnsi="Times New Roman" w:cs="Times New Roman"/>
                <w:color w:val="000000"/>
              </w:rPr>
              <w:t>лет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старше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тыс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896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846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415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415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-950</w:t>
            </w:r>
          </w:p>
        </w:tc>
      </w:tr>
      <w:tr w:rsidR="00182ADB" w:rsidTr="00182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4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занятых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</w:rPr>
              <w:t xml:space="preserve"> 15 </w:t>
            </w:r>
            <w:r>
              <w:rPr>
                <w:rFonts w:ascii="Times New Roman" w:hAnsi="Times New Roman" w:cs="Times New Roman"/>
                <w:color w:val="000000"/>
              </w:rPr>
              <w:t>лет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старше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тыс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383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383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-700</w:t>
            </w:r>
          </w:p>
        </w:tc>
      </w:tr>
      <w:tr w:rsidR="00182ADB" w:rsidTr="00182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17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безработных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</w:rPr>
              <w:t xml:space="preserve"> 15 </w:t>
            </w:r>
            <w:r>
              <w:rPr>
                <w:rFonts w:ascii="Times New Roman" w:hAnsi="Times New Roman" w:cs="Times New Roman"/>
                <w:color w:val="000000"/>
              </w:rPr>
              <w:t>лет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старше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тыс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667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698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698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918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-251</w:t>
            </w:r>
          </w:p>
        </w:tc>
      </w:tr>
      <w:tr w:rsidR="00182ADB" w:rsidTr="00182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17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участия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рабочей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силе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</w:rPr>
              <w:t xml:space="preserve"> 15 </w:t>
            </w:r>
            <w:r>
              <w:rPr>
                <w:rFonts w:ascii="Times New Roman" w:hAnsi="Times New Roman" w:cs="Times New Roman"/>
                <w:color w:val="000000"/>
              </w:rPr>
              <w:t>лет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старше</w:t>
            </w:r>
            <w:r>
              <w:rPr>
                <w:rFonts w:ascii="Times New Roman" w:hAnsi="Times New Roman" w:cs="Times New Roman"/>
                <w:color w:val="000000"/>
              </w:rPr>
              <w:t>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-0,7</w:t>
            </w:r>
          </w:p>
        </w:tc>
      </w:tr>
      <w:tr w:rsidR="00182ADB" w:rsidTr="00182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4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</w:rPr>
              <w:t xml:space="preserve"> 15 </w:t>
            </w:r>
            <w:r>
              <w:rPr>
                <w:rFonts w:ascii="Times New Roman" w:hAnsi="Times New Roman" w:cs="Times New Roman"/>
                <w:color w:val="000000"/>
              </w:rPr>
              <w:t>лет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старше</w:t>
            </w:r>
            <w:r>
              <w:rPr>
                <w:rFonts w:ascii="Times New Roman" w:hAnsi="Times New Roman" w:cs="Times New Roman"/>
                <w:color w:val="000000"/>
              </w:rPr>
              <w:t>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-0,5</w:t>
            </w:r>
          </w:p>
        </w:tc>
      </w:tr>
      <w:tr w:rsidR="00182ADB" w:rsidTr="00182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4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безработицы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</w:rPr>
              <w:t xml:space="preserve"> 15 </w:t>
            </w:r>
            <w:r>
              <w:rPr>
                <w:rFonts w:ascii="Times New Roman" w:hAnsi="Times New Roman" w:cs="Times New Roman"/>
                <w:color w:val="000000"/>
              </w:rPr>
              <w:t>лет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старше</w:t>
            </w:r>
            <w:r>
              <w:rPr>
                <w:rFonts w:ascii="Times New Roman" w:hAnsi="Times New Roman" w:cs="Times New Roman"/>
                <w:color w:val="000000"/>
              </w:rPr>
              <w:t>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-0,3</w:t>
            </w:r>
          </w:p>
        </w:tc>
      </w:tr>
      <w:tr w:rsidR="00182ADB" w:rsidTr="00182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70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безработных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зарегистрированных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органах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тыс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733,22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693,21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693,21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777,97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-44,75</w:t>
            </w:r>
          </w:p>
        </w:tc>
      </w:tr>
      <w:tr w:rsidR="00182ADB" w:rsidTr="004605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44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регистрируемой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безработицы</w:t>
            </w:r>
            <w:r>
              <w:rPr>
                <w:rFonts w:ascii="Times New Roman" w:hAnsi="Times New Roman" w:cs="Times New Roman"/>
                <w:color w:val="000000"/>
              </w:rPr>
              <w:t xml:space="preserve">, % </w:t>
            </w:r>
            <w:r>
              <w:rPr>
                <w:rFonts w:ascii="Times New Roman" w:hAnsi="Times New Roman" w:cs="Times New Roman"/>
                <w:color w:val="000000"/>
              </w:rPr>
              <w:t>от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численности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рабочей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силы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</w:rPr>
              <w:t xml:space="preserve"> 15-72 </w:t>
            </w:r>
            <w:r>
              <w:rPr>
                <w:rFonts w:ascii="Times New Roman" w:hAnsi="Times New Roman" w:cs="Times New Roman"/>
                <w:color w:val="000000"/>
              </w:rPr>
              <w:t>лет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-0,05</w:t>
            </w:r>
          </w:p>
        </w:tc>
      </w:tr>
      <w:tr w:rsidR="00182ADB" w:rsidTr="00182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23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свободных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мест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вакантных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должностей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заявленных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работодателями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тыс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461,48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485,83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485,83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377,15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-24,35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-24,35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84,33</w:t>
            </w:r>
          </w:p>
        </w:tc>
      </w:tr>
      <w:tr w:rsidR="00182ADB" w:rsidTr="004605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76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Коэффициент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напряженности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</w:t>
            </w:r>
            <w:r>
              <w:rPr>
                <w:rFonts w:ascii="Times New Roman" w:hAnsi="Times New Roman" w:cs="Times New Roman"/>
                <w:color w:val="000000"/>
              </w:rPr>
              <w:t xml:space="preserve"> 100 </w:t>
            </w:r>
            <w:r>
              <w:rPr>
                <w:rFonts w:ascii="Times New Roman" w:hAnsi="Times New Roman" w:cs="Times New Roman"/>
                <w:color w:val="000000"/>
              </w:rPr>
              <w:t>вакансий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1C540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</w:tbl>
    <w:p w:rsidR="001C5403" w:rsidRDefault="001C5403"/>
    <w:sectPr w:rsidR="001C5403">
      <w:headerReference w:type="default" r:id="rId6"/>
      <w:footerReference w:type="default" r:id="rId7"/>
      <w:pgSz w:w="11906" w:h="16838"/>
      <w:pgMar w:top="567" w:right="567" w:bottom="567" w:left="1134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403" w:rsidRDefault="001C5403">
      <w:pPr>
        <w:spacing w:after="0" w:line="240" w:lineRule="auto"/>
      </w:pPr>
      <w:r>
        <w:separator/>
      </w:r>
    </w:p>
  </w:endnote>
  <w:endnote w:type="continuationSeparator" w:id="0">
    <w:p w:rsidR="001C5403" w:rsidRDefault="001C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C540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403" w:rsidRDefault="001C5403">
      <w:pPr>
        <w:spacing w:after="0" w:line="240" w:lineRule="auto"/>
      </w:pPr>
      <w:r>
        <w:separator/>
      </w:r>
    </w:p>
  </w:footnote>
  <w:footnote w:type="continuationSeparator" w:id="0">
    <w:p w:rsidR="001C5403" w:rsidRDefault="001C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5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304"/>
      </w:trPr>
      <w:tc>
        <w:tcPr>
          <w:tcW w:w="10205" w:type="dxa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1C5403">
          <w:pPr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color w:val="000000"/>
              <w:sz w:val="24"/>
              <w:szCs w:val="24"/>
            </w:rPr>
            <w:instrText xml:space="preserve"> PAGE </w:instrText>
          </w:r>
          <w:r w:rsidR="00182ADB">
            <w:rPr>
              <w:rFonts w:ascii="Arial" w:hAnsi="Arial" w:cs="Arial"/>
              <w:color w:val="000000"/>
              <w:sz w:val="24"/>
              <w:szCs w:val="24"/>
            </w:rPr>
            <w:fldChar w:fldCharType="separate"/>
          </w:r>
          <w:r w:rsidR="004605A0">
            <w:rPr>
              <w:rFonts w:ascii="Arial" w:hAnsi="Arial" w:cs="Arial"/>
              <w:noProof/>
              <w:color w:val="000000"/>
              <w:sz w:val="24"/>
              <w:szCs w:val="24"/>
            </w:rPr>
            <w:t>1</w:t>
          </w:r>
          <w:r>
            <w:rPr>
              <w:rFonts w:ascii="Arial" w:hAnsi="Arial" w:cs="Arial"/>
              <w:color w:val="000000"/>
              <w:sz w:val="24"/>
              <w:szCs w:val="24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DB"/>
    <w:rsid w:val="00182ADB"/>
    <w:rsid w:val="001C5403"/>
    <w:rsid w:val="004605A0"/>
    <w:rsid w:val="0051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31AA1C-B984-4C24-81F9-EACA723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Cитуация на рынке труда РФ (полная) 15+</vt:lpstr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Cитуация на рынке труда РФ (полная) 15+</dc:title>
  <dc:subject/>
  <dc:creator>Сорокина Юлия Игоревна</dc:creator>
  <cp:keywords/>
  <dc:description/>
  <cp:lastModifiedBy>Сорокина Юлия Игоревна</cp:lastModifiedBy>
  <cp:revision>3</cp:revision>
  <dcterms:created xsi:type="dcterms:W3CDTF">2019-03-06T13:52:00Z</dcterms:created>
  <dcterms:modified xsi:type="dcterms:W3CDTF">2019-03-06T13:58:00Z</dcterms:modified>
</cp:coreProperties>
</file>